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3F97B" w14:textId="77777777" w:rsidR="00FE067E" w:rsidRPr="00843200" w:rsidRDefault="003C6034" w:rsidP="00CC1F3B">
      <w:pPr>
        <w:pStyle w:val="TitlePageOrigin"/>
        <w:rPr>
          <w:color w:val="auto"/>
        </w:rPr>
      </w:pPr>
      <w:r w:rsidRPr="00843200">
        <w:rPr>
          <w:caps w:val="0"/>
          <w:color w:val="auto"/>
        </w:rPr>
        <w:t>WEST VIRGINIA LEGISLATURE</w:t>
      </w:r>
    </w:p>
    <w:p w14:paraId="30C69D9B" w14:textId="77777777" w:rsidR="00CD36CF" w:rsidRPr="00843200" w:rsidRDefault="00CD36CF" w:rsidP="00CC1F3B">
      <w:pPr>
        <w:pStyle w:val="TitlePageSession"/>
        <w:rPr>
          <w:color w:val="auto"/>
        </w:rPr>
      </w:pPr>
      <w:r w:rsidRPr="00843200">
        <w:rPr>
          <w:color w:val="auto"/>
        </w:rPr>
        <w:t>20</w:t>
      </w:r>
      <w:r w:rsidR="00EC5E63" w:rsidRPr="00843200">
        <w:rPr>
          <w:color w:val="auto"/>
        </w:rPr>
        <w:t>2</w:t>
      </w:r>
      <w:r w:rsidR="0020151F" w:rsidRPr="00843200">
        <w:rPr>
          <w:color w:val="auto"/>
        </w:rPr>
        <w:t>6</w:t>
      </w:r>
      <w:r w:rsidRPr="00843200">
        <w:rPr>
          <w:color w:val="auto"/>
        </w:rPr>
        <w:t xml:space="preserve"> </w:t>
      </w:r>
      <w:r w:rsidR="003C6034" w:rsidRPr="00843200">
        <w:rPr>
          <w:caps w:val="0"/>
          <w:color w:val="auto"/>
        </w:rPr>
        <w:t>REGULAR SESSION</w:t>
      </w:r>
    </w:p>
    <w:p w14:paraId="4E990672" w14:textId="77777777" w:rsidR="00CD36CF" w:rsidRPr="00843200" w:rsidRDefault="0044171C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7ADC274D1FC84DBF920F1A593DA6F474"/>
          </w:placeholder>
          <w:text/>
        </w:sdtPr>
        <w:sdtEndPr/>
        <w:sdtContent>
          <w:r w:rsidR="00AE48A0" w:rsidRPr="00843200">
            <w:rPr>
              <w:color w:val="auto"/>
            </w:rPr>
            <w:t>Introduced</w:t>
          </w:r>
        </w:sdtContent>
      </w:sdt>
    </w:p>
    <w:p w14:paraId="5F9913A9" w14:textId="37ACD4BC" w:rsidR="00CD36CF" w:rsidRPr="00843200" w:rsidRDefault="0044171C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2EC153C5ABF444678A54256D6010A1A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E4043" w:rsidRPr="00843200">
            <w:rPr>
              <w:color w:val="auto"/>
            </w:rPr>
            <w:t>Senate</w:t>
          </w:r>
        </w:sdtContent>
      </w:sdt>
      <w:r w:rsidR="00303684" w:rsidRPr="00843200">
        <w:rPr>
          <w:color w:val="auto"/>
        </w:rPr>
        <w:t xml:space="preserve"> </w:t>
      </w:r>
      <w:r w:rsidR="00CD36CF" w:rsidRPr="00843200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A37FFAF0F0984DDBA7B0357751111170"/>
          </w:placeholder>
          <w:text/>
        </w:sdtPr>
        <w:sdtEndPr/>
        <w:sdtContent>
          <w:r w:rsidR="00E068CF">
            <w:rPr>
              <w:color w:val="auto"/>
            </w:rPr>
            <w:t>659</w:t>
          </w:r>
        </w:sdtContent>
      </w:sdt>
    </w:p>
    <w:p w14:paraId="0E9428D8" w14:textId="1953985E" w:rsidR="00CD36CF" w:rsidRPr="00843200" w:rsidRDefault="00CD36CF" w:rsidP="00CC1F3B">
      <w:pPr>
        <w:pStyle w:val="Sponsors"/>
        <w:rPr>
          <w:color w:val="auto"/>
        </w:rPr>
      </w:pPr>
      <w:r w:rsidRPr="00843200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EA2C27F483DD473AB7443BCF61B9C4E9"/>
          </w:placeholder>
          <w:text w:multiLine="1"/>
        </w:sdtPr>
        <w:sdtEndPr/>
        <w:sdtContent>
          <w:r w:rsidR="005E4043" w:rsidRPr="00843200">
            <w:rPr>
              <w:color w:val="auto"/>
            </w:rPr>
            <w:t>Senator</w:t>
          </w:r>
          <w:r w:rsidR="0044171C">
            <w:rPr>
              <w:color w:val="auto"/>
            </w:rPr>
            <w:t>s</w:t>
          </w:r>
          <w:r w:rsidR="005E4043" w:rsidRPr="00843200">
            <w:rPr>
              <w:color w:val="auto"/>
            </w:rPr>
            <w:t xml:space="preserve"> Rucker</w:t>
          </w:r>
          <w:r w:rsidR="0044171C">
            <w:rPr>
              <w:color w:val="auto"/>
            </w:rPr>
            <w:t>, Z. Maynard, Thorne</w:t>
          </w:r>
        </w:sdtContent>
      </w:sdt>
    </w:p>
    <w:p w14:paraId="64EF8FE7" w14:textId="043733BF" w:rsidR="00E831B3" w:rsidRPr="00843200" w:rsidRDefault="00CD36CF" w:rsidP="00CC1F3B">
      <w:pPr>
        <w:pStyle w:val="References"/>
        <w:rPr>
          <w:color w:val="auto"/>
        </w:rPr>
      </w:pPr>
      <w:r w:rsidRPr="00843200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0FB32C44AFF840368CB2BAEDE4EA8B44"/>
          </w:placeholder>
          <w:text w:multiLine="1"/>
        </w:sdtPr>
        <w:sdtEndPr/>
        <w:sdtContent>
          <w:r w:rsidR="00093AB0" w:rsidRPr="00843200">
            <w:rPr>
              <w:color w:val="auto"/>
            </w:rPr>
            <w:t>Introduced</w:t>
          </w:r>
          <w:r w:rsidR="00E068CF">
            <w:rPr>
              <w:color w:val="auto"/>
            </w:rPr>
            <w:t xml:space="preserve"> January 29, 2026</w:t>
          </w:r>
          <w:r w:rsidR="00093AB0" w:rsidRPr="00843200">
            <w:rPr>
              <w:color w:val="auto"/>
            </w:rPr>
            <w:t>; referred</w:t>
          </w:r>
          <w:r w:rsidR="00093AB0" w:rsidRPr="00843200">
            <w:rPr>
              <w:color w:val="auto"/>
            </w:rPr>
            <w:br/>
            <w:t>to the Committee on</w:t>
          </w:r>
          <w:r w:rsidR="00605733">
            <w:rPr>
              <w:color w:val="auto"/>
            </w:rPr>
            <w:t xml:space="preserve"> Government Organization</w:t>
          </w:r>
        </w:sdtContent>
      </w:sdt>
      <w:r w:rsidRPr="00843200">
        <w:rPr>
          <w:color w:val="auto"/>
        </w:rPr>
        <w:t>]</w:t>
      </w:r>
    </w:p>
    <w:p w14:paraId="55707BEA" w14:textId="7D9BE0AE" w:rsidR="00303684" w:rsidRPr="00843200" w:rsidRDefault="0000526A" w:rsidP="00CC1F3B">
      <w:pPr>
        <w:pStyle w:val="TitleSection"/>
        <w:rPr>
          <w:color w:val="auto"/>
        </w:rPr>
      </w:pPr>
      <w:r w:rsidRPr="00843200">
        <w:rPr>
          <w:color w:val="auto"/>
        </w:rPr>
        <w:lastRenderedPageBreak/>
        <w:t>A BILL</w:t>
      </w:r>
      <w:r w:rsidR="005E4043" w:rsidRPr="00843200">
        <w:rPr>
          <w:color w:val="auto"/>
        </w:rPr>
        <w:t xml:space="preserve"> to amend the Code of West Virginia, 1931, as amended, by adding a new article, designated §8-40-1,</w:t>
      </w:r>
      <w:r w:rsidR="00764D3E" w:rsidRPr="00843200">
        <w:rPr>
          <w:color w:val="auto"/>
        </w:rPr>
        <w:t xml:space="preserve"> </w:t>
      </w:r>
      <w:r w:rsidR="005E4043" w:rsidRPr="00843200">
        <w:rPr>
          <w:color w:val="auto"/>
        </w:rPr>
        <w:t>§8-40-2, and §8-40-3, relating to prohibiting municipalities from prohibiting certain restrictions on the regulation of accessory dwelling units.</w:t>
      </w:r>
    </w:p>
    <w:p w14:paraId="574EA888" w14:textId="77777777" w:rsidR="00303684" w:rsidRPr="00843200" w:rsidRDefault="00303684" w:rsidP="00CC1F3B">
      <w:pPr>
        <w:pStyle w:val="EnactingClause"/>
        <w:rPr>
          <w:color w:val="auto"/>
        </w:rPr>
      </w:pPr>
      <w:r w:rsidRPr="00843200">
        <w:rPr>
          <w:color w:val="auto"/>
        </w:rPr>
        <w:t>Be it enacted by the Legislature of West Virginia:</w:t>
      </w:r>
    </w:p>
    <w:p w14:paraId="7FA45227" w14:textId="77777777" w:rsidR="003C6034" w:rsidRPr="00843200" w:rsidRDefault="003C6034" w:rsidP="00CC1F3B">
      <w:pPr>
        <w:pStyle w:val="EnactingClause"/>
        <w:rPr>
          <w:color w:val="auto"/>
        </w:rPr>
        <w:sectPr w:rsidR="003C6034" w:rsidRPr="00843200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0E680CE" w14:textId="77777777" w:rsidR="005E4043" w:rsidRPr="00843200" w:rsidRDefault="005E4043" w:rsidP="005E4043">
      <w:pPr>
        <w:pStyle w:val="ArticleHeading"/>
        <w:rPr>
          <w:color w:val="auto"/>
          <w:u w:val="single"/>
        </w:rPr>
        <w:sectPr w:rsidR="005E4043" w:rsidRPr="00843200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43200">
        <w:rPr>
          <w:color w:val="auto"/>
          <w:u w:val="single"/>
        </w:rPr>
        <w:t>article 40. accessory dwelling units.</w:t>
      </w:r>
    </w:p>
    <w:p w14:paraId="643DE51B" w14:textId="77777777" w:rsidR="005E4043" w:rsidRPr="00843200" w:rsidRDefault="005E4043" w:rsidP="005E4043">
      <w:pPr>
        <w:pStyle w:val="SectionHeading"/>
        <w:rPr>
          <w:color w:val="auto"/>
          <w:u w:val="single"/>
        </w:rPr>
        <w:sectPr w:rsidR="005E4043" w:rsidRPr="00843200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43200">
        <w:rPr>
          <w:color w:val="auto"/>
          <w:u w:val="single"/>
        </w:rPr>
        <w:t>§8-40-1. Definitions.</w:t>
      </w:r>
    </w:p>
    <w:p w14:paraId="6BFAB6C0" w14:textId="77777777" w:rsidR="005E4043" w:rsidRPr="00843200" w:rsidRDefault="005E4043" w:rsidP="005E4043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>As used in this section:</w:t>
      </w:r>
    </w:p>
    <w:p w14:paraId="3375A71F" w14:textId="2A22EA21" w:rsidR="005E4043" w:rsidRPr="00843200" w:rsidRDefault="005E4043" w:rsidP="005E4043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>(a) "Accessory dwelling unit" means a self-contained and independently accessed living unit on the same parcel as a single-family dwelling of greater square footage that includes its own cooking, sleeping, and sanitation facilities and complies with or is otherwise exempt from any applicable regulatory requirements;</w:t>
      </w:r>
    </w:p>
    <w:p w14:paraId="670D8C50" w14:textId="58B0ED1A" w:rsidR="005E4043" w:rsidRPr="00843200" w:rsidRDefault="005E4043" w:rsidP="005E4043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>(b) "By right" means the ability to be approved without requiring:</w:t>
      </w:r>
    </w:p>
    <w:p w14:paraId="0DCCC078" w14:textId="2992F279" w:rsidR="005E4043" w:rsidRPr="00843200" w:rsidRDefault="005E4043" w:rsidP="005E4043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>(1) A public hearing;</w:t>
      </w:r>
    </w:p>
    <w:p w14:paraId="40C36D75" w14:textId="4FF9D62A" w:rsidR="005E4043" w:rsidRPr="00843200" w:rsidRDefault="005E4043" w:rsidP="005E4043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>(2) A variance, conditional use permit, special permit, or special exception; or</w:t>
      </w:r>
    </w:p>
    <w:p w14:paraId="200994C3" w14:textId="38FA7D74" w:rsidR="005E4043" w:rsidRPr="00843200" w:rsidRDefault="005E4043" w:rsidP="005E4043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>(3) Other discretionary zoning action other than a determination that a site plan conforms with applicable regulatory requirements;</w:t>
      </w:r>
    </w:p>
    <w:p w14:paraId="5CC80FAF" w14:textId="792066E6" w:rsidR="005E4043" w:rsidRPr="00843200" w:rsidRDefault="005E4043" w:rsidP="005E4043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>(c) "Gross floor area" means the interior habitable area of a single-family dwelling or an accessory dwelling unit;</w:t>
      </w:r>
    </w:p>
    <w:p w14:paraId="714C4B39" w14:textId="66F3F257" w:rsidR="005E4043" w:rsidRPr="00843200" w:rsidRDefault="005E4043" w:rsidP="005E4043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>(d)(1) "Regulatory requirements" means the requirements determined by a municipality to be necessary for approval of plans, permits, or applications under this section.</w:t>
      </w:r>
    </w:p>
    <w:p w14:paraId="16EEB359" w14:textId="4178A79D" w:rsidR="005E4043" w:rsidRPr="00843200" w:rsidRDefault="005E4043" w:rsidP="005E4043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>(2) "Regulatory requirements" includes:</w:t>
      </w:r>
    </w:p>
    <w:p w14:paraId="1DAA7748" w14:textId="54000438" w:rsidR="005E4043" w:rsidRPr="00843200" w:rsidRDefault="005E4043" w:rsidP="005E4043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>(A) The Arkansas Fire Prevention Code as adopted by the State Fire Marshal;</w:t>
      </w:r>
    </w:p>
    <w:p w14:paraId="5F8E9242" w14:textId="3BC12490" w:rsidR="005E4043" w:rsidRPr="00843200" w:rsidRDefault="005E4043" w:rsidP="005E4043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>(B) Any locally adopted ordinances and amendments to the ordinances;</w:t>
      </w:r>
    </w:p>
    <w:p w14:paraId="7B8DE87B" w14:textId="68158230" w:rsidR="005E4043" w:rsidRPr="00843200" w:rsidRDefault="005E4043" w:rsidP="005E4043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>(C) Applicable zoning ordinances and conditions;</w:t>
      </w:r>
    </w:p>
    <w:p w14:paraId="0E1CB637" w14:textId="04BCC4D0" w:rsidR="005E4043" w:rsidRPr="00843200" w:rsidRDefault="005E4043" w:rsidP="005E4043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>(D) Design standards; and</w:t>
      </w:r>
    </w:p>
    <w:p w14:paraId="1F4EC2D5" w14:textId="14865A01" w:rsidR="005E4043" w:rsidRPr="00843200" w:rsidRDefault="005E4043" w:rsidP="005E4043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 xml:space="preserve">(E) Other state and local laws, rules, and ordinances applicable to the plan, permit, or </w:t>
      </w:r>
      <w:r w:rsidRPr="00843200">
        <w:rPr>
          <w:color w:val="auto"/>
          <w:u w:val="single"/>
        </w:rPr>
        <w:lastRenderedPageBreak/>
        <w:t>application in question;</w:t>
      </w:r>
    </w:p>
    <w:p w14:paraId="0CD2B93F" w14:textId="0E392B21" w:rsidR="005E4043" w:rsidRPr="00843200" w:rsidRDefault="005E4043" w:rsidP="005E4043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>(e) "Short-term rental" means an individually or collectively owned single-family house or single-family dwelling unit or a unit or group of units in a condominium, cooperative, timeshare, or owner-occupied residential home that is offered for a fee for 30 days or less; and</w:t>
      </w:r>
    </w:p>
    <w:p w14:paraId="4839282F" w14:textId="1A77635E" w:rsidR="005E4043" w:rsidRPr="00843200" w:rsidRDefault="005E4043" w:rsidP="005E4043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>(f) "Single-family dwelling" means a building with one or more rooms designed for residential living purposes by one household that is detached from any other dwelling unit.</w:t>
      </w:r>
    </w:p>
    <w:p w14:paraId="1091F961" w14:textId="77777777" w:rsidR="005B755A" w:rsidRPr="00843200" w:rsidRDefault="005E4043" w:rsidP="005E4043">
      <w:pPr>
        <w:pStyle w:val="SectionHeading"/>
        <w:rPr>
          <w:color w:val="auto"/>
          <w:u w:val="single"/>
        </w:rPr>
        <w:sectPr w:rsidR="005B755A" w:rsidRPr="00843200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43200">
        <w:rPr>
          <w:color w:val="auto"/>
          <w:u w:val="single"/>
        </w:rPr>
        <w:t xml:space="preserve">§8-40-2. Prohibition on </w:t>
      </w:r>
      <w:r w:rsidR="005B755A" w:rsidRPr="00843200">
        <w:rPr>
          <w:color w:val="auto"/>
          <w:u w:val="single"/>
        </w:rPr>
        <w:t>policy regulations restricting accessory dwelling units.</w:t>
      </w:r>
    </w:p>
    <w:p w14:paraId="24394F22" w14:textId="2A839194" w:rsidR="005B755A" w:rsidRPr="00843200" w:rsidRDefault="005B755A" w:rsidP="005B755A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 xml:space="preserve">(a) Except as provided in this section, a municipality shall not adopt a policy, regulation, or ordinance that restricts, prohibits, or otherwise regulates the use of at least one accessory dwelling unit by right on a lot or parcel that contains a single-family dwelling. </w:t>
      </w:r>
    </w:p>
    <w:p w14:paraId="1227378C" w14:textId="52AFBE0D" w:rsidR="005B755A" w:rsidRPr="00843200" w:rsidRDefault="005B755A" w:rsidP="005B755A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 xml:space="preserve">(b) An accessory dwelling unit may be attached, detached, or internal to the single-family dwelling on a lot or parcel. </w:t>
      </w:r>
    </w:p>
    <w:p w14:paraId="27D062A7" w14:textId="77777777" w:rsidR="005B755A" w:rsidRPr="00843200" w:rsidRDefault="005B755A" w:rsidP="005B755A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 xml:space="preserve">(c) If the accessory dwelling unit is detached from or attached to the single-family dwelling, it shall not be more than 75 percent of the gross floor area of the single-family dwelling or 1,000 square feet, whichever is less. </w:t>
      </w:r>
    </w:p>
    <w:p w14:paraId="17303CB7" w14:textId="77777777" w:rsidR="005B755A" w:rsidRPr="00843200" w:rsidRDefault="005B755A" w:rsidP="005B755A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 xml:space="preserve">(d) A municipality shall not: </w:t>
      </w:r>
    </w:p>
    <w:p w14:paraId="605CE0F7" w14:textId="77777777" w:rsidR="005B755A" w:rsidRPr="00843200" w:rsidRDefault="005B755A" w:rsidP="005B755A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 xml:space="preserve">(1) Require that a lot or parcel have additional parking to accommodate an accessory dwelling unit or require fees in lieu of additional parking; </w:t>
      </w:r>
    </w:p>
    <w:p w14:paraId="3DD8108A" w14:textId="77777777" w:rsidR="005B755A" w:rsidRPr="00843200" w:rsidRDefault="005B755A" w:rsidP="005B755A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 xml:space="preserve">(2) Require that an accessory dwelling unit match the exterior design, roof pitch, or finishing materials of the single-family dwelling; </w:t>
      </w:r>
    </w:p>
    <w:p w14:paraId="441E95CF" w14:textId="77777777" w:rsidR="005B755A" w:rsidRPr="00843200" w:rsidRDefault="005B755A" w:rsidP="005B755A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 xml:space="preserve">(3) Require that the single-family dwelling or the accessory dwelling unit be occupied by the owner; </w:t>
      </w:r>
    </w:p>
    <w:p w14:paraId="148043F3" w14:textId="77777777" w:rsidR="005B755A" w:rsidRPr="00843200" w:rsidRDefault="005B755A" w:rsidP="005B755A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 xml:space="preserve">(4) Require a familial, marital, or employment relationship between the occupants of the single-family dwelling and the occupants of the accessory dwelling unit; </w:t>
      </w:r>
    </w:p>
    <w:p w14:paraId="1CC54030" w14:textId="7EDAA68D" w:rsidR="005B755A" w:rsidRPr="00843200" w:rsidRDefault="005B755A" w:rsidP="005B755A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 xml:space="preserve">(5) Assess development impact fees on the construction of an accessory dwelling unit in excess of $250; </w:t>
      </w:r>
    </w:p>
    <w:p w14:paraId="4CEA3D98" w14:textId="77777777" w:rsidR="005B755A" w:rsidRPr="00843200" w:rsidRDefault="005B755A" w:rsidP="005B755A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lastRenderedPageBreak/>
        <w:t xml:space="preserve">(6) Require improvements to public streets or sidewalks as a condition of permitting an accessory dwelling unit, except as necessary to reconstruct or repair a public street or sidewalk that is disturbed as a 15 result of the construction of the accessory dwelling unit; </w:t>
      </w:r>
    </w:p>
    <w:p w14:paraId="28BFB4F9" w14:textId="7BE60327" w:rsidR="005B755A" w:rsidRPr="00843200" w:rsidRDefault="005B755A" w:rsidP="005B755A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 xml:space="preserve">(7) Set maximum building heights, minimum setback requirements, minimum lot sizes, maximum lot coverages, or minimum building frontages for accessory dwelling units that are more restrictive than those for the single-family dwelling on the lot; </w:t>
      </w:r>
    </w:p>
    <w:p w14:paraId="5209A25C" w14:textId="77777777" w:rsidR="005B755A" w:rsidRPr="00843200" w:rsidRDefault="005B755A" w:rsidP="005B755A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 xml:space="preserve">(8) Impose more onerous development standards on an accessory dwelling unit beyond those set forth in this section; </w:t>
      </w:r>
    </w:p>
    <w:p w14:paraId="2867ADFA" w14:textId="77777777" w:rsidR="005B755A" w:rsidRPr="00843200" w:rsidRDefault="005B755A" w:rsidP="005B755A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 xml:space="preserve">(9)(A) Require a restrictive covenant concerning an accessory dwelling unit on a parcel zoned for residential use by a single-family dwelling. </w:t>
      </w:r>
    </w:p>
    <w:p w14:paraId="49732601" w14:textId="77777777" w:rsidR="005B755A" w:rsidRPr="00843200" w:rsidRDefault="005B755A" w:rsidP="005B755A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 xml:space="preserve">(B)(i) Subdivision (d)(9)(A) of this section does not prohibit restrictive covenants concerning accessory dwelling units entered into between private parties. </w:t>
      </w:r>
    </w:p>
    <w:p w14:paraId="190D07F4" w14:textId="77777777" w:rsidR="005B755A" w:rsidRPr="00843200" w:rsidRDefault="005B755A" w:rsidP="005B755A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 xml:space="preserve">(ii) Notwithstanding subdivision (d)(9)(B)(i) of this section, a municipality shall not condition a permit, license, or use of an accessory dwelling unit on the adoption or implementation of a restrictive covenant entered into between private parties; or </w:t>
      </w:r>
    </w:p>
    <w:p w14:paraId="5D4B424A" w14:textId="392ACB4A" w:rsidR="005B755A" w:rsidRPr="00843200" w:rsidRDefault="005B755A" w:rsidP="005B755A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>(10) Require separate water and sewer from the primary structure.</w:t>
      </w:r>
    </w:p>
    <w:p w14:paraId="4BED903E" w14:textId="25188926" w:rsidR="005B755A" w:rsidRPr="00843200" w:rsidRDefault="005B755A" w:rsidP="005B755A">
      <w:pPr>
        <w:pStyle w:val="SectionHeading"/>
        <w:rPr>
          <w:color w:val="auto"/>
          <w:u w:val="single"/>
        </w:rPr>
        <w:sectPr w:rsidR="005B755A" w:rsidRPr="00843200" w:rsidSect="005B755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843200">
        <w:rPr>
          <w:color w:val="auto"/>
          <w:u w:val="single"/>
        </w:rPr>
        <w:t>§8-40-3. Exemptions.</w:t>
      </w:r>
    </w:p>
    <w:p w14:paraId="2B49EAFC" w14:textId="77777777" w:rsidR="00BD22CC" w:rsidRPr="00843200" w:rsidRDefault="00BD22CC" w:rsidP="00BD22CC">
      <w:pPr>
        <w:pStyle w:val="SectionBody"/>
        <w:ind w:left="720" w:firstLine="0"/>
        <w:rPr>
          <w:color w:val="auto"/>
          <w:u w:val="single"/>
        </w:rPr>
      </w:pPr>
      <w:r w:rsidRPr="00843200">
        <w:rPr>
          <w:color w:val="auto"/>
          <w:u w:val="single"/>
        </w:rPr>
        <w:t xml:space="preserve">(a) </w:t>
      </w:r>
      <w:r w:rsidR="005B755A" w:rsidRPr="00843200">
        <w:rPr>
          <w:color w:val="auto"/>
          <w:u w:val="single"/>
        </w:rPr>
        <w:t>This section does not prohibit a municipality from regulating short-term rentals.</w:t>
      </w:r>
    </w:p>
    <w:p w14:paraId="65C01628" w14:textId="79D79F0A" w:rsidR="00BD22CC" w:rsidRPr="00843200" w:rsidRDefault="005B755A" w:rsidP="00BD22CC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>(b)(1)(A) A municipality may require a fee for reviewing applications to create accessory</w:t>
      </w:r>
      <w:r w:rsidR="00BD22CC" w:rsidRPr="00843200">
        <w:rPr>
          <w:color w:val="auto"/>
          <w:u w:val="single"/>
        </w:rPr>
        <w:t xml:space="preserve"> d</w:t>
      </w:r>
      <w:r w:rsidRPr="00843200">
        <w:rPr>
          <w:color w:val="auto"/>
          <w:u w:val="single"/>
        </w:rPr>
        <w:t xml:space="preserve">welling units. </w:t>
      </w:r>
    </w:p>
    <w:p w14:paraId="42E480EF" w14:textId="77777777" w:rsidR="00BD22CC" w:rsidRPr="00843200" w:rsidRDefault="005B755A" w:rsidP="00BD22CC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 xml:space="preserve">(B) The application fee shall not exceed </w:t>
      </w:r>
      <w:r w:rsidR="00BD22CC" w:rsidRPr="00843200">
        <w:rPr>
          <w:color w:val="auto"/>
          <w:u w:val="single"/>
        </w:rPr>
        <w:t>$250</w:t>
      </w:r>
      <w:r w:rsidRPr="00843200">
        <w:rPr>
          <w:color w:val="auto"/>
          <w:u w:val="single"/>
        </w:rPr>
        <w:t xml:space="preserve"> for each accessory dwelling unit. </w:t>
      </w:r>
    </w:p>
    <w:p w14:paraId="2D7EACC2" w14:textId="334B01C9" w:rsidR="00BD22CC" w:rsidRPr="00843200" w:rsidRDefault="005B755A" w:rsidP="00BD22CC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>(2) Subdivision (</w:t>
      </w:r>
      <w:r w:rsidR="00BD22CC" w:rsidRPr="00843200">
        <w:rPr>
          <w:color w:val="auto"/>
          <w:u w:val="single"/>
        </w:rPr>
        <w:t>b</w:t>
      </w:r>
      <w:r w:rsidRPr="00843200">
        <w:rPr>
          <w:color w:val="auto"/>
          <w:u w:val="single"/>
        </w:rPr>
        <w:t>)(1) of this section does not prohibit a</w:t>
      </w:r>
      <w:r w:rsidR="00BD22CC" w:rsidRPr="00843200">
        <w:rPr>
          <w:color w:val="auto"/>
          <w:u w:val="single"/>
        </w:rPr>
        <w:t xml:space="preserve"> </w:t>
      </w:r>
      <w:r w:rsidRPr="00843200">
        <w:rPr>
          <w:color w:val="auto"/>
          <w:u w:val="single"/>
        </w:rPr>
        <w:t>municipality from requiring its usual building fees in addition to the</w:t>
      </w:r>
      <w:r w:rsidR="00BD22CC" w:rsidRPr="00843200">
        <w:rPr>
          <w:color w:val="auto"/>
          <w:u w:val="single"/>
        </w:rPr>
        <w:t xml:space="preserve"> </w:t>
      </w:r>
      <w:r w:rsidRPr="00843200">
        <w:rPr>
          <w:color w:val="auto"/>
          <w:u w:val="single"/>
        </w:rPr>
        <w:t xml:space="preserve">application fee. </w:t>
      </w:r>
    </w:p>
    <w:p w14:paraId="21AF4859" w14:textId="62CC49CD" w:rsidR="00612159" w:rsidRPr="00843200" w:rsidRDefault="00764D3E" w:rsidP="00BD22CC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 xml:space="preserve">(c) </w:t>
      </w:r>
      <w:r w:rsidR="005B755A" w:rsidRPr="00843200">
        <w:rPr>
          <w:color w:val="auto"/>
          <w:u w:val="single"/>
        </w:rPr>
        <w:t>A policy, regulation, or ordinance in effect on or after January 1, 202</w:t>
      </w:r>
      <w:r w:rsidR="002F24E0" w:rsidRPr="00843200">
        <w:rPr>
          <w:color w:val="auto"/>
          <w:u w:val="single"/>
        </w:rPr>
        <w:t>7</w:t>
      </w:r>
      <w:r w:rsidR="005B755A" w:rsidRPr="00843200">
        <w:rPr>
          <w:color w:val="auto"/>
          <w:u w:val="single"/>
        </w:rPr>
        <w:t xml:space="preserve">, that applies to an accessory dwelling unit and does not comply with 9 this section is invalid to the extent of its conflict with this section. </w:t>
      </w:r>
    </w:p>
    <w:p w14:paraId="508620DE" w14:textId="544D819F" w:rsidR="00612159" w:rsidRPr="00843200" w:rsidRDefault="00764D3E" w:rsidP="00BD22CC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lastRenderedPageBreak/>
        <w:t xml:space="preserve">(d) </w:t>
      </w:r>
      <w:r w:rsidR="005B755A" w:rsidRPr="00843200">
        <w:rPr>
          <w:color w:val="auto"/>
          <w:u w:val="single"/>
        </w:rPr>
        <w:t xml:space="preserve">A municipality may require an accessory dwelling unit to have: </w:t>
      </w:r>
    </w:p>
    <w:p w14:paraId="34769D5D" w14:textId="77777777" w:rsidR="00612159" w:rsidRPr="00843200" w:rsidRDefault="005B755A" w:rsidP="00BD22CC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 xml:space="preserve">(1) A will-serve letter from both a municipal water system and a municipal sewer system; or </w:t>
      </w:r>
    </w:p>
    <w:p w14:paraId="585A123D" w14:textId="77777777" w:rsidR="00612159" w:rsidRPr="00843200" w:rsidRDefault="005B755A" w:rsidP="00BD22CC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>(2) Approval from the Department of Health where a municipal</w:t>
      </w:r>
      <w:r w:rsidR="00612159" w:rsidRPr="00843200">
        <w:rPr>
          <w:color w:val="auto"/>
          <w:u w:val="single"/>
        </w:rPr>
        <w:t xml:space="preserve"> </w:t>
      </w:r>
      <w:r w:rsidRPr="00843200">
        <w:rPr>
          <w:color w:val="auto"/>
          <w:u w:val="single"/>
        </w:rPr>
        <w:t xml:space="preserve">water service or municipal sewer service is not available. </w:t>
      </w:r>
    </w:p>
    <w:p w14:paraId="74BAE991" w14:textId="7A672036" w:rsidR="00612159" w:rsidRPr="00843200" w:rsidRDefault="00764D3E" w:rsidP="00BD22CC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 xml:space="preserve">(e) </w:t>
      </w:r>
      <w:r w:rsidR="005B755A" w:rsidRPr="00843200">
        <w:rPr>
          <w:color w:val="auto"/>
          <w:u w:val="single"/>
        </w:rPr>
        <w:t xml:space="preserve">This section does not: </w:t>
      </w:r>
    </w:p>
    <w:p w14:paraId="257143C2" w14:textId="77777777" w:rsidR="00612159" w:rsidRPr="00843200" w:rsidRDefault="005B755A" w:rsidP="00BD22CC">
      <w:pPr>
        <w:pStyle w:val="SectionBody"/>
        <w:rPr>
          <w:color w:val="auto"/>
          <w:u w:val="single"/>
        </w:rPr>
      </w:pPr>
      <w:r w:rsidRPr="00843200">
        <w:rPr>
          <w:color w:val="auto"/>
          <w:u w:val="single"/>
        </w:rPr>
        <w:t xml:space="preserve">(1) Supersede applicable regulatory requirements; or </w:t>
      </w:r>
    </w:p>
    <w:p w14:paraId="6D44BB14" w14:textId="213E5837" w:rsidR="005B755A" w:rsidRPr="00843200" w:rsidRDefault="005B755A" w:rsidP="00BD22CC">
      <w:pPr>
        <w:pStyle w:val="SectionBody"/>
        <w:rPr>
          <w:color w:val="auto"/>
        </w:rPr>
      </w:pPr>
      <w:r w:rsidRPr="00843200">
        <w:rPr>
          <w:color w:val="auto"/>
          <w:u w:val="single"/>
        </w:rPr>
        <w:t>(2) Prohibit a municipality from adopting a policy, regulation, or ordinance that is more permissive than the provisions under this section.</w:t>
      </w:r>
    </w:p>
    <w:p w14:paraId="73302CA7" w14:textId="77777777" w:rsidR="00C33014" w:rsidRPr="00843200" w:rsidRDefault="00C33014" w:rsidP="00CC1F3B">
      <w:pPr>
        <w:pStyle w:val="Note"/>
        <w:rPr>
          <w:color w:val="auto"/>
        </w:rPr>
      </w:pPr>
    </w:p>
    <w:p w14:paraId="1A2DFC0E" w14:textId="6D0D1A83" w:rsidR="006865E9" w:rsidRPr="00843200" w:rsidRDefault="00CF1DCA" w:rsidP="00CC1F3B">
      <w:pPr>
        <w:pStyle w:val="Note"/>
        <w:rPr>
          <w:color w:val="auto"/>
        </w:rPr>
      </w:pPr>
      <w:r w:rsidRPr="00843200">
        <w:rPr>
          <w:color w:val="auto"/>
        </w:rPr>
        <w:t>NOTE: The</w:t>
      </w:r>
      <w:r w:rsidR="006865E9" w:rsidRPr="00843200">
        <w:rPr>
          <w:color w:val="auto"/>
        </w:rPr>
        <w:t xml:space="preserve"> purpose of this bill is to </w:t>
      </w:r>
      <w:r w:rsidR="00BF6DA2" w:rsidRPr="00843200">
        <w:rPr>
          <w:color w:val="auto"/>
        </w:rPr>
        <w:t>prohibit municipalities from prohibiting certain restrictions on the regulation of accessory dwelling units.</w:t>
      </w:r>
    </w:p>
    <w:p w14:paraId="712B6273" w14:textId="77777777" w:rsidR="006865E9" w:rsidRPr="00843200" w:rsidRDefault="00AE48A0" w:rsidP="00CC1F3B">
      <w:pPr>
        <w:pStyle w:val="Note"/>
        <w:rPr>
          <w:color w:val="auto"/>
        </w:rPr>
      </w:pPr>
      <w:r w:rsidRPr="00843200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843200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54538" w14:textId="77777777" w:rsidR="005E4043" w:rsidRPr="00B844FE" w:rsidRDefault="005E4043" w:rsidP="00B844FE">
      <w:r>
        <w:separator/>
      </w:r>
    </w:p>
  </w:endnote>
  <w:endnote w:type="continuationSeparator" w:id="0">
    <w:p w14:paraId="7A68A358" w14:textId="77777777" w:rsidR="005E4043" w:rsidRPr="00B844FE" w:rsidRDefault="005E404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0FD29578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CBCCC3E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4FAB54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DFFA7" w14:textId="77777777" w:rsidR="005E4043" w:rsidRPr="00B844FE" w:rsidRDefault="005E4043" w:rsidP="00B844FE">
      <w:r>
        <w:separator/>
      </w:r>
    </w:p>
  </w:footnote>
  <w:footnote w:type="continuationSeparator" w:id="0">
    <w:p w14:paraId="16D56CE7" w14:textId="77777777" w:rsidR="005E4043" w:rsidRPr="00B844FE" w:rsidRDefault="005E404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87EC3" w14:textId="77777777" w:rsidR="002A0269" w:rsidRPr="00B844FE" w:rsidRDefault="0044171C">
    <w:pPr>
      <w:pStyle w:val="Header"/>
    </w:pPr>
    <w:sdt>
      <w:sdtPr>
        <w:id w:val="-684364211"/>
        <w:placeholder>
          <w:docPart w:val="2EC153C5ABF444678A54256D6010A1A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EC153C5ABF444678A54256D6010A1A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153A0" w14:textId="578B2409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BF6DA2">
          <w:rPr>
            <w:sz w:val="22"/>
            <w:szCs w:val="22"/>
          </w:rPr>
          <w:t>SB</w:t>
        </w:r>
      </w:sdtContent>
    </w:sdt>
    <w:r w:rsidR="007A5259" w:rsidRPr="00686E9A">
      <w:rPr>
        <w:sz w:val="22"/>
        <w:szCs w:val="22"/>
      </w:rPr>
      <w:t xml:space="preserve"> </w:t>
    </w:r>
    <w:r w:rsidR="00E068CF">
      <w:rPr>
        <w:sz w:val="22"/>
        <w:szCs w:val="22"/>
      </w:rPr>
      <w:t>659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BF6DA2">
          <w:rPr>
            <w:sz w:val="22"/>
            <w:szCs w:val="22"/>
          </w:rPr>
          <w:t>2026R3135</w:t>
        </w:r>
      </w:sdtContent>
    </w:sdt>
  </w:p>
  <w:p w14:paraId="0262169E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BF2A4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3BF3"/>
    <w:multiLevelType w:val="hybridMultilevel"/>
    <w:tmpl w:val="BBF09734"/>
    <w:lvl w:ilvl="0" w:tplc="A71C46A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1"/>
  </w:num>
  <w:num w:numId="2" w16cid:durableId="1354503649">
    <w:abstractNumId w:val="1"/>
  </w:num>
  <w:num w:numId="3" w16cid:durableId="1551111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043"/>
    <w:rsid w:val="00001C0A"/>
    <w:rsid w:val="0000526A"/>
    <w:rsid w:val="000573A9"/>
    <w:rsid w:val="00073733"/>
    <w:rsid w:val="00085D22"/>
    <w:rsid w:val="00093AB0"/>
    <w:rsid w:val="000C5C77"/>
    <w:rsid w:val="000E3912"/>
    <w:rsid w:val="0010070F"/>
    <w:rsid w:val="0015112E"/>
    <w:rsid w:val="001552E7"/>
    <w:rsid w:val="001566B4"/>
    <w:rsid w:val="001661ED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2F24E0"/>
    <w:rsid w:val="00303684"/>
    <w:rsid w:val="003143F5"/>
    <w:rsid w:val="00314854"/>
    <w:rsid w:val="003344FB"/>
    <w:rsid w:val="00394191"/>
    <w:rsid w:val="003C51CD"/>
    <w:rsid w:val="003C6034"/>
    <w:rsid w:val="00400B5C"/>
    <w:rsid w:val="004368E0"/>
    <w:rsid w:val="0044171C"/>
    <w:rsid w:val="0048666A"/>
    <w:rsid w:val="004C13DD"/>
    <w:rsid w:val="004D3ABE"/>
    <w:rsid w:val="004E3441"/>
    <w:rsid w:val="00500579"/>
    <w:rsid w:val="00572702"/>
    <w:rsid w:val="00580642"/>
    <w:rsid w:val="005A5366"/>
    <w:rsid w:val="005B755A"/>
    <w:rsid w:val="005E4043"/>
    <w:rsid w:val="00605733"/>
    <w:rsid w:val="00612159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64D3E"/>
    <w:rsid w:val="00766AD0"/>
    <w:rsid w:val="007A5259"/>
    <w:rsid w:val="007A7081"/>
    <w:rsid w:val="007F1CF5"/>
    <w:rsid w:val="00834EDE"/>
    <w:rsid w:val="00843200"/>
    <w:rsid w:val="008736AA"/>
    <w:rsid w:val="00894089"/>
    <w:rsid w:val="008D275D"/>
    <w:rsid w:val="00946186"/>
    <w:rsid w:val="00980327"/>
    <w:rsid w:val="00986478"/>
    <w:rsid w:val="009A66A7"/>
    <w:rsid w:val="009B5557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52888"/>
    <w:rsid w:val="00B66B81"/>
    <w:rsid w:val="00B71E6F"/>
    <w:rsid w:val="00B80C20"/>
    <w:rsid w:val="00B844FE"/>
    <w:rsid w:val="00B86B4F"/>
    <w:rsid w:val="00BA1F84"/>
    <w:rsid w:val="00BC562B"/>
    <w:rsid w:val="00BD22CC"/>
    <w:rsid w:val="00BF6DA2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068CF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1EF556"/>
  <w15:chartTrackingRefBased/>
  <w15:docId w15:val="{E63ED5F6-7802-44EA-B255-2D57B29B4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DC274D1FC84DBF920F1A593DA6F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DB4B0-9E3E-4B35-B2A3-CA737D4D91B4}"/>
      </w:docPartPr>
      <w:docPartBody>
        <w:p w:rsidR="003E3584" w:rsidRDefault="003E3584">
          <w:pPr>
            <w:pStyle w:val="7ADC274D1FC84DBF920F1A593DA6F474"/>
          </w:pPr>
          <w:r w:rsidRPr="00B844FE">
            <w:t>Prefix Text</w:t>
          </w:r>
        </w:p>
      </w:docPartBody>
    </w:docPart>
    <w:docPart>
      <w:docPartPr>
        <w:name w:val="2EC153C5ABF444678A54256D6010A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261F2-9B38-4827-847B-420FB85BA407}"/>
      </w:docPartPr>
      <w:docPartBody>
        <w:p w:rsidR="003E3584" w:rsidRDefault="003E3584">
          <w:pPr>
            <w:pStyle w:val="2EC153C5ABF444678A54256D6010A1A2"/>
          </w:pPr>
          <w:r w:rsidRPr="00B844FE">
            <w:t>[Type here]</w:t>
          </w:r>
        </w:p>
      </w:docPartBody>
    </w:docPart>
    <w:docPart>
      <w:docPartPr>
        <w:name w:val="A37FFAF0F0984DDBA7B0357751111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11C56-60EE-46AA-832D-4A56C4AD697F}"/>
      </w:docPartPr>
      <w:docPartBody>
        <w:p w:rsidR="003E3584" w:rsidRDefault="003E3584">
          <w:pPr>
            <w:pStyle w:val="A37FFAF0F0984DDBA7B0357751111170"/>
          </w:pPr>
          <w:r w:rsidRPr="00B844FE">
            <w:t>Number</w:t>
          </w:r>
        </w:p>
      </w:docPartBody>
    </w:docPart>
    <w:docPart>
      <w:docPartPr>
        <w:name w:val="EA2C27F483DD473AB7443BCF61B9C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0824F-B8AA-4E60-AC07-11ACDC7C3C2C}"/>
      </w:docPartPr>
      <w:docPartBody>
        <w:p w:rsidR="003E3584" w:rsidRDefault="003E3584">
          <w:pPr>
            <w:pStyle w:val="EA2C27F483DD473AB7443BCF61B9C4E9"/>
          </w:pPr>
          <w:r w:rsidRPr="00B844FE">
            <w:t>Enter Sponsors Here</w:t>
          </w:r>
        </w:p>
      </w:docPartBody>
    </w:docPart>
    <w:docPart>
      <w:docPartPr>
        <w:name w:val="0FB32C44AFF840368CB2BAEDE4EA8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6B572-97A6-4F4C-8F6D-C51E2708A29E}"/>
      </w:docPartPr>
      <w:docPartBody>
        <w:p w:rsidR="003E3584" w:rsidRDefault="003E3584">
          <w:pPr>
            <w:pStyle w:val="0FB32C44AFF840368CB2BAEDE4EA8B4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584"/>
    <w:rsid w:val="00001C0A"/>
    <w:rsid w:val="00073733"/>
    <w:rsid w:val="001661ED"/>
    <w:rsid w:val="003344FB"/>
    <w:rsid w:val="003E3584"/>
    <w:rsid w:val="0048666A"/>
    <w:rsid w:val="009A66A7"/>
    <w:rsid w:val="00B5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ADC274D1FC84DBF920F1A593DA6F474">
    <w:name w:val="7ADC274D1FC84DBF920F1A593DA6F474"/>
  </w:style>
  <w:style w:type="paragraph" w:customStyle="1" w:styleId="2EC153C5ABF444678A54256D6010A1A2">
    <w:name w:val="2EC153C5ABF444678A54256D6010A1A2"/>
  </w:style>
  <w:style w:type="paragraph" w:customStyle="1" w:styleId="A37FFAF0F0984DDBA7B0357751111170">
    <w:name w:val="A37FFAF0F0984DDBA7B0357751111170"/>
  </w:style>
  <w:style w:type="paragraph" w:customStyle="1" w:styleId="EA2C27F483DD473AB7443BCF61B9C4E9">
    <w:name w:val="EA2C27F483DD473AB7443BCF61B9C4E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FB32C44AFF840368CB2BAEDE4EA8B44">
    <w:name w:val="0FB32C44AFF840368CB2BAEDE4EA8B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14</TotalTime>
  <Pages>5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Dominic Lisi</cp:lastModifiedBy>
  <cp:revision>9</cp:revision>
  <dcterms:created xsi:type="dcterms:W3CDTF">2026-01-22T18:02:00Z</dcterms:created>
  <dcterms:modified xsi:type="dcterms:W3CDTF">2026-02-17T19:51:00Z</dcterms:modified>
</cp:coreProperties>
</file>